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15A8" w14:textId="13AEF060" w:rsidR="006155F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Информация о мерах ответственности, применяемых при нарушении обязательных требований </w:t>
      </w:r>
      <w:r w:rsidR="008D5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8F1" w:rsidRPr="008D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bookmarkStart w:id="0" w:name="_Hlk116381587"/>
      <w:r w:rsidR="008D58F1" w:rsidRPr="008D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</w:t>
      </w:r>
      <w:bookmarkEnd w:id="0"/>
      <w:r w:rsidR="008D58F1" w:rsidRPr="008D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территории Свердловского городского поселения Всеволожского муниципального района Ленинградской области</w:t>
      </w:r>
      <w:r w:rsidR="008D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84ABFD" w14:textId="77777777" w:rsidR="006155F1" w:rsidRDefault="006155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tbl>
      <w:tblPr>
        <w:tblW w:w="15822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765"/>
        <w:gridCol w:w="8647"/>
      </w:tblGrid>
      <w:tr w:rsidR="006155F1" w14:paraId="431A5A0D" w14:textId="77777777">
        <w:trPr>
          <w:cantSplit/>
          <w:trHeight w:val="1134"/>
        </w:trPr>
        <w:tc>
          <w:tcPr>
            <w:tcW w:w="2410" w:type="dxa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14:paraId="67C70092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4765" w:type="dxa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14:paraId="586DBDF3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на конкретные статьи, части или иные структурные единицы нормативного правового акта, содержащего обязательные требования, а также его текст</w:t>
            </w:r>
          </w:p>
        </w:tc>
        <w:tc>
          <w:tcPr>
            <w:tcW w:w="8647" w:type="dxa"/>
          </w:tcPr>
          <w:p w14:paraId="051CF61D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 о мерах ответственности, применяемые при нарушении обязательных требований, с текстами в действующей редакции</w:t>
            </w:r>
          </w:p>
        </w:tc>
      </w:tr>
      <w:tr w:rsidR="006155F1" w14:paraId="6D0D582D" w14:textId="77777777">
        <w:tc>
          <w:tcPr>
            <w:tcW w:w="241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64FD824E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      </w:r>
          </w:p>
        </w:tc>
        <w:tc>
          <w:tcPr>
            <w:tcW w:w="4765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6C7CE584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17.</w:t>
            </w:r>
          </w:p>
          <w:p w14:paraId="0E7DEA79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      </w:r>
          </w:p>
          <w:p w14:paraId="0F98DEA1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  <w:p w14:paraId="76A18294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  <w:p w14:paraId="2D1B5B88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 целях определения соответствия транспортно-эксплуатационных </w:t>
            </w:r>
            <w:r>
              <w:rPr>
                <w:rFonts w:ascii="Times New Roman" w:hAnsi="Times New Roman" w:cs="Times New Roman"/>
              </w:rPr>
              <w:lastRenderedPageBreak/>
              <w:t>характеристик автомобильных дорог требованиям технических регламентов владельцами автомобильных дорог в порядке,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      </w:r>
          </w:p>
          <w:p w14:paraId="0D933C50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18.</w:t>
            </w:r>
          </w:p>
          <w:p w14:paraId="647D7C9C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      </w:r>
          </w:p>
          <w:p w14:paraId="3D226BAD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  <w:p w14:paraId="6C89A11D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  <w:p w14:paraId="76F6CA7F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      </w:r>
          </w:p>
          <w:p w14:paraId="74C358CE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25</w:t>
            </w:r>
          </w:p>
          <w:p w14:paraId="0532BB9E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3.  В границах полосы отвода автомобильной дороги, за исключением случаев, предусмотренных настоящим Федеральным законом, запрещаются:</w:t>
            </w:r>
          </w:p>
          <w:p w14:paraId="06545BB7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14:paraId="6D4F419C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14:paraId="1494FE7A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14:paraId="32F34B17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14:paraId="3A9470BF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14:paraId="6BB61C7C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8647" w:type="dxa"/>
          </w:tcPr>
          <w:p w14:paraId="446FBDBA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Кодекс Российской Федерации об административных правонарушениях</w:t>
            </w:r>
          </w:p>
          <w:p w14:paraId="0DCE6C01" w14:textId="77777777" w:rsidR="006155F1" w:rsidRDefault="006155F1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</w:p>
          <w:p w14:paraId="43121743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 19.4.</w:t>
            </w:r>
          </w:p>
          <w:p w14:paraId="28134852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Часть 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влечёт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14:paraId="06CA499C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 19.4.1.</w:t>
            </w:r>
          </w:p>
          <w:p w14:paraId="197694A8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</w:t>
            </w:r>
          </w:p>
          <w:p w14:paraId="7531A03C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14:paraId="0BDD0846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19.5.</w:t>
            </w:r>
          </w:p>
          <w:p w14:paraId="39931D41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</w:p>
          <w:p w14:paraId="5BD60673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14:paraId="3CC260B0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19.7.</w:t>
            </w:r>
          </w:p>
          <w:p w14:paraId="080423E5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14:paraId="21E1C782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11.21.</w:t>
            </w:r>
          </w:p>
          <w:p w14:paraId="6DAF8C5B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Загрязнение полос отвода 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влечет предупреждение или наложение административного штрафа в размере до трехсот рублей.</w:t>
            </w:r>
          </w:p>
          <w:p w14:paraId="02A87FDD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</w:t>
            </w:r>
          </w:p>
          <w:p w14:paraId="153DFE0E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      </w:r>
          </w:p>
          <w:p w14:paraId="06481E7B" w14:textId="77777777" w:rsidR="006155F1" w:rsidRDefault="006155F1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</w:p>
          <w:p w14:paraId="17C6126D" w14:textId="77777777" w:rsidR="006155F1" w:rsidRDefault="006155F1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</w:p>
          <w:p w14:paraId="24BDACDA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Статья 12.33.</w:t>
            </w:r>
          </w:p>
          <w:p w14:paraId="1B9CE517" w14:textId="77777777" w:rsidR="006155F1" w:rsidRDefault="00000000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дорог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      </w:r>
          </w:p>
        </w:tc>
      </w:tr>
    </w:tbl>
    <w:p w14:paraId="33FCB8B9" w14:textId="77777777" w:rsidR="006155F1" w:rsidRDefault="006155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01476D26" w14:textId="77777777" w:rsidR="006155F1" w:rsidRDefault="006155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2C32F969" w14:textId="77777777" w:rsidR="006155F1" w:rsidRDefault="006155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3A970A3C" w14:textId="77777777" w:rsidR="006155F1" w:rsidRDefault="006155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6155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46C6" w14:textId="77777777" w:rsidR="003F053F" w:rsidRDefault="003F053F">
      <w:pPr>
        <w:spacing w:after="0" w:line="240" w:lineRule="auto"/>
      </w:pPr>
      <w:r>
        <w:separator/>
      </w:r>
    </w:p>
  </w:endnote>
  <w:endnote w:type="continuationSeparator" w:id="0">
    <w:p w14:paraId="416BE074" w14:textId="77777777" w:rsidR="003F053F" w:rsidRDefault="003F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61E2" w14:textId="77777777" w:rsidR="003F053F" w:rsidRDefault="003F053F">
      <w:pPr>
        <w:spacing w:after="0" w:line="240" w:lineRule="auto"/>
      </w:pPr>
      <w:r>
        <w:separator/>
      </w:r>
    </w:p>
  </w:footnote>
  <w:footnote w:type="continuationSeparator" w:id="0">
    <w:p w14:paraId="1EBE9FD4" w14:textId="77777777" w:rsidR="003F053F" w:rsidRDefault="003F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8D7"/>
    <w:multiLevelType w:val="hybridMultilevel"/>
    <w:tmpl w:val="00F4EAE6"/>
    <w:lvl w:ilvl="0" w:tplc="07F0D2C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3E6C8F2">
      <w:start w:val="1"/>
      <w:numFmt w:val="lowerLetter"/>
      <w:lvlText w:val="%2."/>
      <w:lvlJc w:val="left"/>
      <w:pPr>
        <w:ind w:left="2215" w:hanging="360"/>
      </w:pPr>
    </w:lvl>
    <w:lvl w:ilvl="2" w:tplc="8E861476">
      <w:start w:val="1"/>
      <w:numFmt w:val="lowerRoman"/>
      <w:lvlText w:val="%3."/>
      <w:lvlJc w:val="right"/>
      <w:pPr>
        <w:ind w:left="2935" w:hanging="180"/>
      </w:pPr>
    </w:lvl>
    <w:lvl w:ilvl="3" w:tplc="4D82EA22">
      <w:start w:val="1"/>
      <w:numFmt w:val="decimal"/>
      <w:lvlText w:val="%4."/>
      <w:lvlJc w:val="left"/>
      <w:pPr>
        <w:ind w:left="3655" w:hanging="360"/>
      </w:pPr>
    </w:lvl>
    <w:lvl w:ilvl="4" w:tplc="DC402D84">
      <w:start w:val="1"/>
      <w:numFmt w:val="lowerLetter"/>
      <w:lvlText w:val="%5."/>
      <w:lvlJc w:val="left"/>
      <w:pPr>
        <w:ind w:left="4375" w:hanging="360"/>
      </w:pPr>
    </w:lvl>
    <w:lvl w:ilvl="5" w:tplc="9D3466DE">
      <w:start w:val="1"/>
      <w:numFmt w:val="lowerRoman"/>
      <w:lvlText w:val="%6."/>
      <w:lvlJc w:val="right"/>
      <w:pPr>
        <w:ind w:left="5095" w:hanging="180"/>
      </w:pPr>
    </w:lvl>
    <w:lvl w:ilvl="6" w:tplc="ED5CA5D8">
      <w:start w:val="1"/>
      <w:numFmt w:val="decimal"/>
      <w:lvlText w:val="%7."/>
      <w:lvlJc w:val="left"/>
      <w:pPr>
        <w:ind w:left="5815" w:hanging="360"/>
      </w:pPr>
    </w:lvl>
    <w:lvl w:ilvl="7" w:tplc="EA86CE3C">
      <w:start w:val="1"/>
      <w:numFmt w:val="lowerLetter"/>
      <w:lvlText w:val="%8."/>
      <w:lvlJc w:val="left"/>
      <w:pPr>
        <w:ind w:left="6535" w:hanging="360"/>
      </w:pPr>
    </w:lvl>
    <w:lvl w:ilvl="8" w:tplc="7478A9FA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18400FC"/>
    <w:multiLevelType w:val="hybridMultilevel"/>
    <w:tmpl w:val="D5A47FCA"/>
    <w:lvl w:ilvl="0" w:tplc="DC880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468F2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82F68B6E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1827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E4B8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C5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AED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688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CB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025204">
    <w:abstractNumId w:val="1"/>
  </w:num>
  <w:num w:numId="2" w16cid:durableId="775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F1"/>
    <w:rsid w:val="000633B7"/>
    <w:rsid w:val="003F053F"/>
    <w:rsid w:val="006155F1"/>
    <w:rsid w:val="008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8301"/>
  <w15:docId w15:val="{D0E82FE1-B30A-4734-ACD4-6F637FA4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Ktdh4</dc:creator>
  <cp:keywords/>
  <dc:description/>
  <cp:lastModifiedBy>bayramgalina</cp:lastModifiedBy>
  <cp:revision>2</cp:revision>
  <dcterms:created xsi:type="dcterms:W3CDTF">2024-09-02T06:16:00Z</dcterms:created>
  <dcterms:modified xsi:type="dcterms:W3CDTF">2024-09-02T06:16:00Z</dcterms:modified>
</cp:coreProperties>
</file>